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9DC10" w14:textId="77777777" w:rsidR="00CA6848" w:rsidRPr="00CA6848" w:rsidRDefault="00CA6848" w:rsidP="00CA6848">
      <w:pPr>
        <w:spacing w:before="100" w:beforeAutospacing="1" w:after="100" w:afterAutospacing="1"/>
        <w:outlineLvl w:val="0"/>
        <w:rPr>
          <w:rFonts w:ascii="Times New Roman" w:eastAsia="Times New Roman" w:hAnsi="Times New Roman" w:cs="Times New Roman"/>
          <w:b/>
          <w:bCs/>
          <w:kern w:val="36"/>
          <w:sz w:val="48"/>
          <w:szCs w:val="48"/>
        </w:rPr>
      </w:pPr>
      <w:r w:rsidRPr="00CA6848">
        <w:rPr>
          <w:rFonts w:ascii="Times New Roman" w:eastAsia="Times New Roman" w:hAnsi="Times New Roman" w:cs="Times New Roman"/>
          <w:b/>
          <w:bCs/>
          <w:kern w:val="36"/>
          <w:sz w:val="48"/>
          <w:szCs w:val="48"/>
        </w:rPr>
        <w:t>August 2006</w:t>
      </w:r>
    </w:p>
    <w:p w14:paraId="0E3CAA0A"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WELCOME</w:t>
      </w:r>
    </w:p>
    <w:p w14:paraId="4854045B" w14:textId="097F2C96"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Welcome to Bizconst News, the Business Constituency newsletter.</w:t>
      </w:r>
      <w:r w:rsidR="008B4120">
        <w:rPr>
          <w:rFonts w:ascii="Times New Roman" w:hAnsi="Times New Roman" w:cs="Times New Roman"/>
        </w:rPr>
        <w:t xml:space="preserve"> </w:t>
      </w:r>
      <w:r w:rsidRPr="00CA6848">
        <w:rPr>
          <w:rFonts w:ascii="Times New Roman" w:hAnsi="Times New Roman" w:cs="Times New Roman"/>
        </w:rPr>
        <w:t>We hope that this newsletter continues to provide you with relevant information regarding all the issues and news. Its aim is to give a snapshot of an issue with onward links to fuller detail and background information. The secretariat would be pleased to hear your comments about the newsletter.</w:t>
      </w:r>
    </w:p>
    <w:p w14:paraId="5A37FA86"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Best wishes</w:t>
      </w:r>
    </w:p>
    <w:p w14:paraId="3092D892"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Gary</w:t>
      </w:r>
    </w:p>
    <w:p w14:paraId="0C8B367A"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ICANN Meetings in Marrakech, 26-30 June</w:t>
      </w:r>
    </w:p>
    <w:p w14:paraId="53B5AD34"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ICANN meetings took place in Marrakech, June 2006</w:t>
      </w:r>
    </w:p>
    <w:p w14:paraId="7BC27748"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The BC meeting in Marrakech was different in that it was a workshop-type meeting where members were asked to consider and finalise draft statements by designated members in, for example, the Council/GAC meeting on WHOIS and the Council Public Forum.</w:t>
      </w:r>
    </w:p>
    <w:p w14:paraId="6E670BBA"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With thanks to David Fares who prepared notes of the meeting. They can be read here.</w:t>
      </w:r>
    </w:p>
    <w:p w14:paraId="0239C11B"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Other meeting records are available and are posted as real-time captioning here:</w:t>
      </w:r>
    </w:p>
    <w:p w14:paraId="7CB1D6E3" w14:textId="77777777" w:rsidR="00CA6848" w:rsidRPr="00CA6848" w:rsidRDefault="008B4120" w:rsidP="00CA6848">
      <w:pPr>
        <w:spacing w:before="100" w:beforeAutospacing="1" w:after="100" w:afterAutospacing="1"/>
        <w:rPr>
          <w:rFonts w:ascii="Times New Roman" w:hAnsi="Times New Roman" w:cs="Times New Roman"/>
        </w:rPr>
      </w:pPr>
      <w:hyperlink r:id="rId5" w:history="1">
        <w:r w:rsidR="00CA6848" w:rsidRPr="00CA6848">
          <w:rPr>
            <w:rFonts w:ascii="Times New Roman" w:hAnsi="Times New Roman" w:cs="Times New Roman"/>
            <w:color w:val="0000FF"/>
            <w:u w:val="single"/>
          </w:rPr>
          <w:t>http://www.icann.org/meetings/wellington</w:t>
        </w:r>
      </w:hyperlink>
      <w:hyperlink r:id="rId6" w:history="1">
        <w:r w:rsidR="00CA6848" w:rsidRPr="00CA6848">
          <w:rPr>
            <w:rFonts w:ascii="Times New Roman" w:hAnsi="Times New Roman" w:cs="Times New Roman"/>
            <w:color w:val="0000FF"/>
            <w:u w:val="single"/>
          </w:rPr>
          <w:t>http://www.icann.org/meetings/mardelplata</w:t>
        </w:r>
      </w:hyperlink>
    </w:p>
    <w:p w14:paraId="4D8DB781"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New gTLD Policy Development Process (PDP)</w:t>
      </w:r>
    </w:p>
    <w:p w14:paraId="50C5B624"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Philip Sheppard is the BC Rapporteur for new gTLDs.</w:t>
      </w:r>
    </w:p>
    <w:p w14:paraId="4BE95A98"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The initial report of the GNSO Council’s work on new gTLDs was released on 26 July. The report can be read here.</w:t>
      </w:r>
    </w:p>
    <w:p w14:paraId="5245590D"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In response, Philip has circulated a draft BC reply to the report for member comment. Please send any comments to the secretariat by 13 August. The draft reply can be read here.</w:t>
      </w:r>
    </w:p>
    <w:p w14:paraId="49762DC6"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It is hoped that a final document can then be submitted to the GNSO TLDs committee in Amsterdam, 29-31 August.</w:t>
      </w:r>
    </w:p>
    <w:p w14:paraId="55C6EDE7"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A public comment period is open until Friday 18 August:</w:t>
      </w:r>
    </w:p>
    <w:p w14:paraId="4BA1A31D" w14:textId="77777777" w:rsidR="00CA6848" w:rsidRPr="00CA6848" w:rsidRDefault="008B4120" w:rsidP="00CA6848">
      <w:pPr>
        <w:spacing w:before="100" w:beforeAutospacing="1" w:after="100" w:afterAutospacing="1"/>
        <w:rPr>
          <w:rFonts w:ascii="Times New Roman" w:hAnsi="Times New Roman" w:cs="Times New Roman"/>
        </w:rPr>
      </w:pPr>
      <w:hyperlink r:id="rId7" w:history="1">
        <w:r w:rsidR="00CA6848" w:rsidRPr="00CA6848">
          <w:rPr>
            <w:rFonts w:ascii="Times New Roman" w:hAnsi="Times New Roman" w:cs="Times New Roman"/>
            <w:color w:val="0000FF"/>
            <w:u w:val="single"/>
          </w:rPr>
          <w:t>www.icann.org/announcements/announcement1-28jul06.htm</w:t>
        </w:r>
        <w:r w:rsidR="00CA6848" w:rsidRPr="00CA6848">
          <w:rPr>
            <w:rFonts w:ascii="Times New Roman" w:hAnsi="Times New Roman" w:cs="Times New Roman"/>
            <w:color w:val="0000FF"/>
            <w:u w:val="single"/>
          </w:rPr>
          <w:br/>
        </w:r>
      </w:hyperlink>
    </w:p>
    <w:p w14:paraId="12FB7477"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lastRenderedPageBreak/>
        <w:t>New Registry Services PDP</w:t>
      </w:r>
    </w:p>
    <w:p w14:paraId="53AFC668"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Marilyn Cade is the Rapporteur for this PDPOn 31 July, the BC submitted a final position statement to the GNSO Council Task Force on registry contracts. The statement can be read here.</w:t>
      </w:r>
    </w:p>
    <w:p w14:paraId="195B6112"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On 25 July, ICANN announced the implementation of the process for review of new gTLD Registry Services:</w:t>
      </w:r>
    </w:p>
    <w:p w14:paraId="61A7A87C" w14:textId="77777777" w:rsidR="00CA6848" w:rsidRPr="00CA6848" w:rsidRDefault="008B4120" w:rsidP="00CA6848">
      <w:pPr>
        <w:spacing w:before="100" w:beforeAutospacing="1" w:after="100" w:afterAutospacing="1"/>
        <w:rPr>
          <w:rFonts w:ascii="Times New Roman" w:hAnsi="Times New Roman" w:cs="Times New Roman"/>
        </w:rPr>
      </w:pPr>
      <w:hyperlink r:id="rId8" w:history="1">
        <w:r w:rsidR="00CA6848" w:rsidRPr="00CA6848">
          <w:rPr>
            <w:rFonts w:ascii="Times New Roman" w:hAnsi="Times New Roman" w:cs="Times New Roman"/>
            <w:color w:val="0000FF"/>
            <w:u w:val="single"/>
          </w:rPr>
          <w:t>www.icann.org/announcements/rsep-advisory-25jul06.htm</w:t>
        </w:r>
      </w:hyperlink>
    </w:p>
    <w:p w14:paraId="77F778AE"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The GNSO Preliminary Task Force Report was published on 3 August:</w:t>
      </w:r>
    </w:p>
    <w:p w14:paraId="6BDDB108" w14:textId="77777777" w:rsidR="00CA6848" w:rsidRPr="00CA6848" w:rsidRDefault="008B4120" w:rsidP="00CA6848">
      <w:pPr>
        <w:spacing w:before="100" w:beforeAutospacing="1" w:after="100" w:afterAutospacing="1"/>
        <w:rPr>
          <w:rFonts w:ascii="Times New Roman" w:hAnsi="Times New Roman" w:cs="Times New Roman"/>
        </w:rPr>
      </w:pPr>
      <w:hyperlink r:id="rId9" w:history="1">
        <w:r w:rsidR="00CA6848" w:rsidRPr="00CA6848">
          <w:rPr>
            <w:rFonts w:ascii="Times New Roman" w:hAnsi="Times New Roman" w:cs="Times New Roman"/>
            <w:color w:val="0000FF"/>
            <w:u w:val="single"/>
          </w:rPr>
          <w:t>http://gnso.icann.org/issues/gtld-policies/pcc-pdp-03aug06.pdf</w:t>
        </w:r>
        <w:r w:rsidR="00CA6848" w:rsidRPr="00CA6848">
          <w:rPr>
            <w:rFonts w:ascii="Times New Roman" w:hAnsi="Times New Roman" w:cs="Times New Roman"/>
            <w:color w:val="0000FF"/>
            <w:u w:val="single"/>
          </w:rPr>
          <w:br/>
        </w:r>
      </w:hyperlink>
    </w:p>
    <w:p w14:paraId="32DD69A2"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Proposed Registry Agreements .BIZ, .INFO, .ORG</w:t>
      </w:r>
    </w:p>
    <w:p w14:paraId="732A2AB7" w14:textId="6EDE1B94"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On 27 June 2006, ICANN posted proposed new registry agreements for the operation of each of the .BIZ, .INFO and .ORG registries. A public comment period is now open until 28 August, after which time the Board will consider the comments at its 13 September meeting.</w:t>
      </w:r>
      <w:r w:rsidR="008B4120">
        <w:rPr>
          <w:rFonts w:ascii="Times New Roman" w:hAnsi="Times New Roman" w:cs="Times New Roman"/>
        </w:rPr>
        <w:t xml:space="preserve"> </w:t>
      </w:r>
      <w:r w:rsidRPr="00CA6848">
        <w:rPr>
          <w:rFonts w:ascii="Times New Roman" w:hAnsi="Times New Roman" w:cs="Times New Roman"/>
        </w:rPr>
        <w:t>If you would like to post comments, please note that each registry has its own comment and archive address. you can access all of them here:</w:t>
      </w:r>
    </w:p>
    <w:p w14:paraId="33B59788" w14:textId="77777777" w:rsidR="00CA6848" w:rsidRPr="00CA6848" w:rsidRDefault="008B4120" w:rsidP="00CA6848">
      <w:pPr>
        <w:spacing w:before="100" w:beforeAutospacing="1" w:after="100" w:afterAutospacing="1"/>
        <w:rPr>
          <w:rFonts w:ascii="Times New Roman" w:hAnsi="Times New Roman" w:cs="Times New Roman"/>
        </w:rPr>
      </w:pPr>
      <w:hyperlink r:id="rId10" w:history="1">
        <w:r w:rsidR="00CA6848" w:rsidRPr="00CA6848">
          <w:rPr>
            <w:rFonts w:ascii="Times New Roman" w:hAnsi="Times New Roman" w:cs="Times New Roman"/>
            <w:color w:val="0000FF"/>
            <w:u w:val="single"/>
          </w:rPr>
          <w:t>www.icann.org/announcements/announcement-2-28jul06.htm</w:t>
        </w:r>
      </w:hyperlink>
    </w:p>
    <w:p w14:paraId="5883095B"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This page also provides background information on the proposals.</w:t>
      </w:r>
    </w:p>
    <w:p w14:paraId="360AD6CE"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Proposed Registry Agreement for designation of .ASIA</w:t>
      </w:r>
    </w:p>
    <w:p w14:paraId="58DF6225" w14:textId="59D4F998"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A public comment period is now open on this proposed designation until 28 August.</w:t>
      </w:r>
      <w:r w:rsidR="008B4120">
        <w:rPr>
          <w:rFonts w:ascii="Times New Roman" w:hAnsi="Times New Roman" w:cs="Times New Roman"/>
        </w:rPr>
        <w:t xml:space="preserve"> </w:t>
      </w:r>
      <w:r w:rsidRPr="00CA6848">
        <w:rPr>
          <w:rFonts w:ascii="Times New Roman" w:hAnsi="Times New Roman" w:cs="Times New Roman"/>
        </w:rPr>
        <w:t>For full background to the proposal:</w:t>
      </w:r>
    </w:p>
    <w:p w14:paraId="0CC4FFF5" w14:textId="77777777" w:rsidR="00CA6848" w:rsidRPr="00CA6848" w:rsidRDefault="008B4120" w:rsidP="00CA6848">
      <w:pPr>
        <w:spacing w:before="100" w:beforeAutospacing="1" w:after="100" w:afterAutospacing="1"/>
        <w:rPr>
          <w:rFonts w:ascii="Times New Roman" w:hAnsi="Times New Roman" w:cs="Times New Roman"/>
        </w:rPr>
      </w:pPr>
      <w:hyperlink r:id="rId11" w:history="1">
        <w:r w:rsidR="00CA6848" w:rsidRPr="00CA6848">
          <w:rPr>
            <w:rFonts w:ascii="Times New Roman" w:hAnsi="Times New Roman" w:cs="Times New Roman"/>
            <w:color w:val="0000FF"/>
            <w:u w:val="single"/>
          </w:rPr>
          <w:t>www.icann.org/announcements/announcement-28jul06.htm</w:t>
        </w:r>
        <w:r w:rsidR="00CA6848" w:rsidRPr="00CA6848">
          <w:rPr>
            <w:rFonts w:ascii="Times New Roman" w:hAnsi="Times New Roman" w:cs="Times New Roman"/>
            <w:color w:val="0000FF"/>
            <w:u w:val="single"/>
          </w:rPr>
          <w:br/>
        </w:r>
      </w:hyperlink>
    </w:p>
    <w:p w14:paraId="7C9C1DA9"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Internationalised Domain Names (IDNs)</w:t>
      </w:r>
    </w:p>
    <w:p w14:paraId="0C2ADD6D" w14:textId="6582A719"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The BC was pleased to invite Ram Mohan to speak</w:t>
      </w:r>
      <w:r w:rsidR="008B4120">
        <w:rPr>
          <w:rFonts w:ascii="Times New Roman" w:hAnsi="Times New Roman" w:cs="Times New Roman"/>
        </w:rPr>
        <w:t xml:space="preserve"> on IDNs on a conference call o</w:t>
      </w:r>
      <w:r w:rsidRPr="00CA6848">
        <w:rPr>
          <w:rFonts w:ascii="Times New Roman" w:hAnsi="Times New Roman" w:cs="Times New Roman"/>
        </w:rPr>
        <w:t>n Tuesday 1 August, Cary Karp also briefed BC members and invited guests on IDN issues.</w:t>
      </w:r>
    </w:p>
    <w:p w14:paraId="637D49FB"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A transcript of the call is available here</w:t>
      </w:r>
    </w:p>
    <w:p w14:paraId="588C028A"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For background on IDNs:</w:t>
      </w:r>
    </w:p>
    <w:p w14:paraId="0E4A589B" w14:textId="77777777" w:rsidR="00CA6848" w:rsidRPr="00CA6848" w:rsidRDefault="008B4120" w:rsidP="00CA6848">
      <w:pPr>
        <w:spacing w:before="100" w:beforeAutospacing="1" w:after="100" w:afterAutospacing="1"/>
        <w:rPr>
          <w:rFonts w:ascii="Times New Roman" w:hAnsi="Times New Roman" w:cs="Times New Roman"/>
        </w:rPr>
      </w:pPr>
      <w:hyperlink r:id="rId12" w:history="1">
        <w:r w:rsidR="00CA6848" w:rsidRPr="00CA6848">
          <w:rPr>
            <w:rFonts w:ascii="Times New Roman" w:hAnsi="Times New Roman" w:cs="Times New Roman"/>
            <w:color w:val="0000FF"/>
            <w:u w:val="single"/>
          </w:rPr>
          <w:t>www.icann.org/topics/idn</w:t>
        </w:r>
        <w:r w:rsidR="00CA6848" w:rsidRPr="00CA6848">
          <w:rPr>
            <w:rFonts w:ascii="Times New Roman" w:hAnsi="Times New Roman" w:cs="Times New Roman"/>
            <w:color w:val="0000FF"/>
            <w:u w:val="single"/>
          </w:rPr>
          <w:br/>
        </w:r>
      </w:hyperlink>
    </w:p>
    <w:p w14:paraId="5535D812"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Nominating Committee</w:t>
      </w:r>
    </w:p>
    <w:p w14:paraId="0DAF195D"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The call for Statements of Interest from candidates for positions filled by the Nominating Committee closed on 1 August 2006. A selection of final appointees is due to be announced by 31 October 2006 with a start date of service on 8 December 2006These are the posts to be filled by the Nominating Committee:</w:t>
      </w:r>
    </w:p>
    <w:p w14:paraId="116CAAB4" w14:textId="77777777" w:rsidR="00CA6848" w:rsidRPr="00CA6848" w:rsidRDefault="00CA6848" w:rsidP="00CA6848">
      <w:pPr>
        <w:numPr>
          <w:ilvl w:val="0"/>
          <w:numId w:val="7"/>
        </w:numPr>
        <w:spacing w:before="100" w:beforeAutospacing="1" w:after="100" w:afterAutospacing="1"/>
        <w:rPr>
          <w:rFonts w:ascii="Times New Roman" w:eastAsia="Times New Roman" w:hAnsi="Times New Roman" w:cs="Times New Roman"/>
        </w:rPr>
      </w:pPr>
      <w:r w:rsidRPr="00CA6848">
        <w:rPr>
          <w:rFonts w:ascii="Times New Roman" w:eastAsia="Times New Roman" w:hAnsi="Times New Roman" w:cs="Times New Roman"/>
        </w:rPr>
        <w:t>Board of Directors 3 seats</w:t>
      </w:r>
    </w:p>
    <w:p w14:paraId="10DD6B6C" w14:textId="77777777" w:rsidR="00CA6848" w:rsidRPr="00CA6848" w:rsidRDefault="00CA6848" w:rsidP="00CA6848">
      <w:pPr>
        <w:numPr>
          <w:ilvl w:val="0"/>
          <w:numId w:val="7"/>
        </w:numPr>
        <w:spacing w:before="100" w:beforeAutospacing="1" w:after="100" w:afterAutospacing="1"/>
        <w:rPr>
          <w:rFonts w:ascii="Times New Roman" w:eastAsia="Times New Roman" w:hAnsi="Times New Roman" w:cs="Times New Roman"/>
        </w:rPr>
      </w:pPr>
      <w:r w:rsidRPr="00CA6848">
        <w:rPr>
          <w:rFonts w:ascii="Times New Roman" w:eastAsia="Times New Roman" w:hAnsi="Times New Roman" w:cs="Times New Roman"/>
        </w:rPr>
        <w:t>GNSO Council 1 seat</w:t>
      </w:r>
    </w:p>
    <w:p w14:paraId="196ED246" w14:textId="77777777" w:rsidR="00CA6848" w:rsidRPr="00CA6848" w:rsidRDefault="00CA6848" w:rsidP="00CA6848">
      <w:pPr>
        <w:numPr>
          <w:ilvl w:val="0"/>
          <w:numId w:val="7"/>
        </w:numPr>
        <w:spacing w:before="100" w:beforeAutospacing="1" w:after="100" w:afterAutospacing="1"/>
        <w:rPr>
          <w:rFonts w:ascii="Times New Roman" w:eastAsia="Times New Roman" w:hAnsi="Times New Roman" w:cs="Times New Roman"/>
        </w:rPr>
      </w:pPr>
      <w:r w:rsidRPr="00CA6848">
        <w:rPr>
          <w:rFonts w:ascii="Times New Roman" w:eastAsia="Times New Roman" w:hAnsi="Times New Roman" w:cs="Times New Roman"/>
        </w:rPr>
        <w:t>Interim ALAC 2 seats</w:t>
      </w:r>
    </w:p>
    <w:p w14:paraId="4B857835" w14:textId="77777777" w:rsidR="00CA6848" w:rsidRPr="00CA6848" w:rsidRDefault="00CA6848" w:rsidP="00CA6848">
      <w:pPr>
        <w:numPr>
          <w:ilvl w:val="0"/>
          <w:numId w:val="7"/>
        </w:numPr>
        <w:spacing w:before="100" w:beforeAutospacing="1" w:after="100" w:afterAutospacing="1"/>
        <w:rPr>
          <w:rFonts w:ascii="Times New Roman" w:eastAsia="Times New Roman" w:hAnsi="Times New Roman" w:cs="Times New Roman"/>
        </w:rPr>
      </w:pPr>
      <w:r w:rsidRPr="00CA6848">
        <w:rPr>
          <w:rFonts w:ascii="Times New Roman" w:eastAsia="Times New Roman" w:hAnsi="Times New Roman" w:cs="Times New Roman"/>
        </w:rPr>
        <w:t>ccNSO Council 1 seat</w:t>
      </w:r>
    </w:p>
    <w:p w14:paraId="5A616C9C"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At this time, submissions remain confidential.</w:t>
      </w:r>
    </w:p>
    <w:p w14:paraId="669070F7" w14:textId="77777777" w:rsidR="00CA6848" w:rsidRPr="00CA6848" w:rsidRDefault="008B4120" w:rsidP="00CA6848">
      <w:pPr>
        <w:spacing w:before="100" w:beforeAutospacing="1" w:after="100" w:afterAutospacing="1"/>
        <w:rPr>
          <w:rFonts w:ascii="Times New Roman" w:hAnsi="Times New Roman" w:cs="Times New Roman"/>
        </w:rPr>
      </w:pPr>
      <w:hyperlink r:id="rId13" w:history="1">
        <w:r w:rsidR="00CA6848" w:rsidRPr="00CA6848">
          <w:rPr>
            <w:rFonts w:ascii="Times New Roman" w:hAnsi="Times New Roman" w:cs="Times New Roman"/>
            <w:color w:val="0000FF"/>
            <w:u w:val="single"/>
          </w:rPr>
          <w:t>www.icann.org/committees/nom-comm</w:t>
        </w:r>
        <w:r w:rsidR="00CA6848" w:rsidRPr="00CA6848">
          <w:rPr>
            <w:rFonts w:ascii="Times New Roman" w:hAnsi="Times New Roman" w:cs="Times New Roman"/>
            <w:color w:val="0000FF"/>
            <w:u w:val="single"/>
          </w:rPr>
          <w:br/>
        </w:r>
      </w:hyperlink>
    </w:p>
    <w:p w14:paraId="4E4A9AD5"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WHOIS UPDATE</w:t>
      </w:r>
    </w:p>
    <w:p w14:paraId="1F22B4D3"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In the Marrakech ICANN public meeting, WHOIS was the subject of an extensive discussion between the Government Advisory Committee and the GNSO Council.</w:t>
      </w:r>
    </w:p>
    <w:p w14:paraId="117FB528"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BC members, David Fares and Sarah Deutsch (WHOIS TF members) participated in this discussion. WHOIS remains a critical policy issue and the GAC made it clear that they want to participate in the development of the policy position, not just comment at the conclusion of the GNSO Council’s positions.</w:t>
      </w:r>
    </w:p>
    <w:p w14:paraId="6B558357"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Several GAC members questioned the implications of Formulation 1 and Formulation 2.* The GNSO Chair attempted to further clarify the interpretation of Formulation 1; however, the BC, joined by the IPC and the ISPCP, continue to question the narrowness of Formulation 1, as do some governments. Several countries included law enforcement, including consumer protection authorities, in their delegations to the ICANN Marrakech meeting and participated in the discussions.</w:t>
      </w:r>
    </w:p>
    <w:p w14:paraId="4A9C8934"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The GNSO Council then considered a resolution to provide further clarification and outline the WHOIS work plan. Two resolutions were subsequently passed by Council. The resolutions can be seen in the draft Council minutes:</w:t>
      </w:r>
    </w:p>
    <w:p w14:paraId="72487F9B" w14:textId="77777777" w:rsidR="00CA6848" w:rsidRPr="00CA6848" w:rsidRDefault="008B4120" w:rsidP="00CA6848">
      <w:pPr>
        <w:spacing w:before="100" w:beforeAutospacing="1" w:after="100" w:afterAutospacing="1"/>
        <w:rPr>
          <w:rFonts w:ascii="Times New Roman" w:hAnsi="Times New Roman" w:cs="Times New Roman"/>
        </w:rPr>
      </w:pPr>
      <w:hyperlink r:id="rId14" w:history="1">
        <w:r w:rsidR="00CA6848" w:rsidRPr="00CA6848">
          <w:rPr>
            <w:rFonts w:ascii="Times New Roman" w:hAnsi="Times New Roman" w:cs="Times New Roman"/>
            <w:color w:val="0000FF"/>
            <w:u w:val="single"/>
          </w:rPr>
          <w:t>http://gnso.icann.org/mailing-lists/archives/council/msg02763.html</w:t>
        </w:r>
      </w:hyperlink>
    </w:p>
    <w:p w14:paraId="625456D7"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Sao Paulo’s face to face ICANN meeting will include a discussion between the GAC and GNSO Council on WHOIS policy, and a workshop on the report of the WHOIS TF is also planned. The WHOIS TF is presently discussing a proposal called “OPOC”, which would create a single identified individual to substitute for all contact names and details in the WHOIS database.</w:t>
      </w:r>
    </w:p>
    <w:p w14:paraId="589467EC"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More details on the WHOIS TF work can be referred to any of the TF members: David Fares, Sarah Deutsch, or Marilyn Cade.</w:t>
      </w:r>
    </w:p>
    <w:p w14:paraId="50639F33"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b/>
          <w:bCs/>
        </w:rPr>
        <w:t>*The Formulations</w:t>
      </w:r>
    </w:p>
    <w:p w14:paraId="18DF58E6" w14:textId="77777777" w:rsidR="00CA6848" w:rsidRPr="00CA6848" w:rsidRDefault="00CA6848" w:rsidP="00CA6848">
      <w:pPr>
        <w:numPr>
          <w:ilvl w:val="0"/>
          <w:numId w:val="8"/>
        </w:numPr>
        <w:spacing w:before="100" w:beforeAutospacing="1" w:after="100" w:afterAutospacing="1"/>
        <w:rPr>
          <w:rFonts w:ascii="Times New Roman" w:eastAsia="Times New Roman" w:hAnsi="Times New Roman" w:cs="Times New Roman"/>
        </w:rPr>
      </w:pPr>
      <w:r w:rsidRPr="00CA6848">
        <w:rPr>
          <w:rFonts w:ascii="Times New Roman" w:eastAsia="Times New Roman" w:hAnsi="Times New Roman" w:cs="Times New Roman"/>
        </w:rPr>
        <w:t>“The purpose of the gTLD Whois service is to provide information sufficient to contact a responsible party for a particular gTLD domain name who can resolve, or reliably pass on data to a party who can resolve, issues related to the configuration of the records associated with the domain name within a DNS nameserver.”</w:t>
      </w:r>
    </w:p>
    <w:p w14:paraId="4B621C36" w14:textId="77777777" w:rsidR="00CA6848" w:rsidRPr="00CA6848" w:rsidRDefault="00CA6848" w:rsidP="00CA6848">
      <w:pPr>
        <w:numPr>
          <w:ilvl w:val="0"/>
          <w:numId w:val="8"/>
        </w:numPr>
        <w:spacing w:before="100" w:beforeAutospacing="1" w:after="100" w:afterAutospacing="1"/>
        <w:rPr>
          <w:rFonts w:ascii="Times New Roman" w:eastAsia="Times New Roman" w:hAnsi="Times New Roman" w:cs="Times New Roman"/>
        </w:rPr>
      </w:pPr>
      <w:r w:rsidRPr="00CA6848">
        <w:rPr>
          <w:rFonts w:ascii="Times New Roman" w:eastAsia="Times New Roman" w:hAnsi="Times New Roman" w:cs="Times New Roman"/>
        </w:rPr>
        <w:t>“The purpose of the gTLD Whois service is to provide information sufficient to contact a responsible party or parties for a particular gTLD domain name who can resolve, or reliably pass on data to a party who can resolve, technical, legal or other issues related to the registration or use of a domain name.”</w:t>
      </w:r>
    </w:p>
    <w:p w14:paraId="0DE1275A"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BC web site</w:t>
      </w:r>
    </w:p>
    <w:p w14:paraId="11AF521C"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The BC web site is undergoing a redesign and overhaul to make it lighter, brighter and easy to use as a resource. If there needs to be any down time, I will inform members in advance via the mailing list</w:t>
      </w:r>
    </w:p>
    <w:p w14:paraId="0DEDA84F"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New Members</w:t>
      </w:r>
    </w:p>
    <w:p w14:paraId="715E91A6"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We are delighted to welcome a new Business Constituency member:</w:t>
      </w:r>
    </w:p>
    <w:p w14:paraId="54067AED"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Altronics, represented by Bob Heimbecker</w:t>
      </w:r>
    </w:p>
    <w:p w14:paraId="17A6A60D"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ICANN NEWS</w:t>
      </w:r>
    </w:p>
    <w:p w14:paraId="6F3CECEE"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ICANN has begun the process of redeveloping its web site. Users are encouraged to post suggestions and comments to an online workspace:</w:t>
      </w:r>
    </w:p>
    <w:p w14:paraId="0F5A46BF" w14:textId="77777777" w:rsidR="00CA6848" w:rsidRPr="00CA6848" w:rsidRDefault="008B4120" w:rsidP="00CA6848">
      <w:pPr>
        <w:spacing w:before="100" w:beforeAutospacing="1" w:after="100" w:afterAutospacing="1"/>
        <w:rPr>
          <w:rFonts w:ascii="Times New Roman" w:hAnsi="Times New Roman" w:cs="Times New Roman"/>
        </w:rPr>
      </w:pPr>
      <w:hyperlink r:id="rId15" w:history="1">
        <w:r w:rsidR="00CA6848" w:rsidRPr="00CA6848">
          <w:rPr>
            <w:rFonts w:ascii="Times New Roman" w:hAnsi="Times New Roman" w:cs="Times New Roman"/>
            <w:color w:val="0000FF"/>
            <w:u w:val="single"/>
          </w:rPr>
          <w:t>www.icann.org/announcements/website-enhancement-28jul06.htm</w:t>
        </w:r>
      </w:hyperlink>
    </w:p>
    <w:p w14:paraId="1558D09A"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rPr>
        <w:t>ICANN is currently filling a number of staff vacancies:</w:t>
      </w:r>
    </w:p>
    <w:p w14:paraId="0B4754CD" w14:textId="77777777" w:rsidR="00CA6848" w:rsidRPr="00CA6848" w:rsidRDefault="008B4120" w:rsidP="00CA6848">
      <w:pPr>
        <w:spacing w:before="100" w:beforeAutospacing="1" w:after="100" w:afterAutospacing="1"/>
        <w:rPr>
          <w:rFonts w:ascii="Times New Roman" w:hAnsi="Times New Roman" w:cs="Times New Roman"/>
        </w:rPr>
      </w:pPr>
      <w:hyperlink r:id="rId16" w:history="1">
        <w:r w:rsidR="00CA6848" w:rsidRPr="00CA6848">
          <w:rPr>
            <w:rFonts w:ascii="Times New Roman" w:hAnsi="Times New Roman" w:cs="Times New Roman"/>
            <w:color w:val="0000FF"/>
            <w:u w:val="single"/>
          </w:rPr>
          <w:t>www.icann.org/general/jobs.htm</w:t>
        </w:r>
        <w:r w:rsidR="00CA6848" w:rsidRPr="00CA6848">
          <w:rPr>
            <w:rFonts w:ascii="Times New Roman" w:hAnsi="Times New Roman" w:cs="Times New Roman"/>
            <w:color w:val="0000FF"/>
            <w:u w:val="single"/>
          </w:rPr>
          <w:br/>
        </w:r>
      </w:hyperlink>
    </w:p>
    <w:p w14:paraId="4A8D006F" w14:textId="77777777" w:rsidR="00CA6848" w:rsidRPr="00CA6848" w:rsidRDefault="00CA6848" w:rsidP="00CA6848">
      <w:pPr>
        <w:spacing w:before="100" w:beforeAutospacing="1" w:after="100" w:afterAutospacing="1"/>
        <w:outlineLvl w:val="3"/>
        <w:rPr>
          <w:rFonts w:ascii="Times New Roman" w:eastAsia="Times New Roman" w:hAnsi="Times New Roman" w:cs="Times New Roman"/>
          <w:b/>
          <w:bCs/>
        </w:rPr>
      </w:pPr>
      <w:r w:rsidRPr="00CA6848">
        <w:rPr>
          <w:rFonts w:ascii="Times New Roman" w:eastAsia="Times New Roman" w:hAnsi="Times New Roman" w:cs="Times New Roman"/>
          <w:b/>
          <w:bCs/>
        </w:rPr>
        <w:t>DATES FOR YOUR DIARIES</w:t>
      </w:r>
    </w:p>
    <w:p w14:paraId="1E567280" w14:textId="77777777" w:rsidR="00CA6848" w:rsidRPr="00CA6848" w:rsidRDefault="00CA6848" w:rsidP="00CA6848">
      <w:pPr>
        <w:spacing w:before="100" w:beforeAutospacing="1" w:after="100" w:afterAutospacing="1"/>
        <w:rPr>
          <w:rFonts w:ascii="Times New Roman" w:hAnsi="Times New Roman" w:cs="Times New Roman"/>
        </w:rPr>
      </w:pPr>
      <w:r w:rsidRPr="00CA6848">
        <w:rPr>
          <w:rFonts w:ascii="Times New Roman" w:hAnsi="Times New Roman" w:cs="Times New Roman"/>
          <w:b/>
          <w:bCs/>
        </w:rPr>
        <w:t>GNSO TLD Committee meeting Amsterdam, Netherlands – 29 – 31 August 2006</w:t>
      </w:r>
    </w:p>
    <w:p w14:paraId="52FB1061" w14:textId="605161F7" w:rsidR="00A15A5E" w:rsidRPr="008B4120" w:rsidRDefault="00CA6848" w:rsidP="008B4120">
      <w:pPr>
        <w:spacing w:before="100" w:beforeAutospacing="1" w:after="100" w:afterAutospacing="1"/>
        <w:rPr>
          <w:rFonts w:ascii="Times New Roman" w:hAnsi="Times New Roman" w:cs="Times New Roman"/>
        </w:rPr>
      </w:pPr>
      <w:r w:rsidRPr="00CA6848">
        <w:rPr>
          <w:rFonts w:ascii="Times New Roman" w:hAnsi="Times New Roman" w:cs="Times New Roman"/>
          <w:b/>
          <w:bCs/>
        </w:rPr>
        <w:t>ICANN meetings, Sao Paulo, Brazil – 2 – 8 December 2006</w:t>
      </w:r>
      <w:bookmarkStart w:id="0" w:name="_GoBack"/>
      <w:bookmarkEnd w:id="0"/>
    </w:p>
    <w:sectPr w:rsidR="00A15A5E" w:rsidRPr="008B4120" w:rsidSect="00CD0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10A57"/>
    <w:multiLevelType w:val="multilevel"/>
    <w:tmpl w:val="BBE0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70A4F"/>
    <w:multiLevelType w:val="multilevel"/>
    <w:tmpl w:val="5DBA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B2D07"/>
    <w:multiLevelType w:val="multilevel"/>
    <w:tmpl w:val="3CD6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F6104"/>
    <w:multiLevelType w:val="multilevel"/>
    <w:tmpl w:val="517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C25D51"/>
    <w:multiLevelType w:val="multilevel"/>
    <w:tmpl w:val="4AB8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201BF3"/>
    <w:multiLevelType w:val="multilevel"/>
    <w:tmpl w:val="C5CE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D7ABF"/>
    <w:multiLevelType w:val="multilevel"/>
    <w:tmpl w:val="789C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ED1CCD"/>
    <w:multiLevelType w:val="multilevel"/>
    <w:tmpl w:val="41F4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7"/>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71"/>
    <w:rsid w:val="00045B0F"/>
    <w:rsid w:val="002A43E7"/>
    <w:rsid w:val="002B7F71"/>
    <w:rsid w:val="00357504"/>
    <w:rsid w:val="008B4120"/>
    <w:rsid w:val="00A15A5E"/>
    <w:rsid w:val="00CA6848"/>
    <w:rsid w:val="00CD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4B0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7F71"/>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link w:val="Heading4Char"/>
    <w:uiPriority w:val="9"/>
    <w:qFormat/>
    <w:rsid w:val="002B7F71"/>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F71"/>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B7F71"/>
    <w:rPr>
      <w:rFonts w:ascii="Times New Roman" w:hAnsi="Times New Roman" w:cs="Times New Roman"/>
      <w:b/>
      <w:bCs/>
    </w:rPr>
  </w:style>
  <w:style w:type="character" w:customStyle="1" w:styleId="date1">
    <w:name w:val="date1"/>
    <w:basedOn w:val="DefaultParagraphFont"/>
    <w:rsid w:val="002B7F71"/>
  </w:style>
  <w:style w:type="character" w:customStyle="1" w:styleId="author">
    <w:name w:val="author"/>
    <w:basedOn w:val="DefaultParagraphFont"/>
    <w:rsid w:val="002B7F71"/>
  </w:style>
  <w:style w:type="character" w:styleId="Hyperlink">
    <w:name w:val="Hyperlink"/>
    <w:basedOn w:val="DefaultParagraphFont"/>
    <w:uiPriority w:val="99"/>
    <w:semiHidden/>
    <w:unhideWhenUsed/>
    <w:rsid w:val="002B7F71"/>
    <w:rPr>
      <w:color w:val="0000FF"/>
      <w:u w:val="single"/>
    </w:rPr>
  </w:style>
  <w:style w:type="character" w:customStyle="1" w:styleId="categories-links">
    <w:name w:val="categories-links"/>
    <w:basedOn w:val="DefaultParagraphFont"/>
    <w:rsid w:val="002B7F71"/>
  </w:style>
  <w:style w:type="paragraph" w:styleId="NormalWeb">
    <w:name w:val="Normal (Web)"/>
    <w:basedOn w:val="Normal"/>
    <w:uiPriority w:val="99"/>
    <w:semiHidden/>
    <w:unhideWhenUsed/>
    <w:rsid w:val="002B7F7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B7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5160">
      <w:bodyDiv w:val="1"/>
      <w:marLeft w:val="0"/>
      <w:marRight w:val="0"/>
      <w:marTop w:val="0"/>
      <w:marBottom w:val="0"/>
      <w:divBdr>
        <w:top w:val="none" w:sz="0" w:space="0" w:color="auto"/>
        <w:left w:val="none" w:sz="0" w:space="0" w:color="auto"/>
        <w:bottom w:val="none" w:sz="0" w:space="0" w:color="auto"/>
        <w:right w:val="none" w:sz="0" w:space="0" w:color="auto"/>
      </w:divBdr>
    </w:div>
    <w:div w:id="348023816">
      <w:bodyDiv w:val="1"/>
      <w:marLeft w:val="0"/>
      <w:marRight w:val="0"/>
      <w:marTop w:val="0"/>
      <w:marBottom w:val="0"/>
      <w:divBdr>
        <w:top w:val="none" w:sz="0" w:space="0" w:color="auto"/>
        <w:left w:val="none" w:sz="0" w:space="0" w:color="auto"/>
        <w:bottom w:val="none" w:sz="0" w:space="0" w:color="auto"/>
        <w:right w:val="none" w:sz="0" w:space="0" w:color="auto"/>
      </w:divBdr>
      <w:divsChild>
        <w:div w:id="680475360">
          <w:marLeft w:val="0"/>
          <w:marRight w:val="0"/>
          <w:marTop w:val="0"/>
          <w:marBottom w:val="0"/>
          <w:divBdr>
            <w:top w:val="none" w:sz="0" w:space="0" w:color="auto"/>
            <w:left w:val="none" w:sz="0" w:space="0" w:color="auto"/>
            <w:bottom w:val="none" w:sz="0" w:space="0" w:color="auto"/>
            <w:right w:val="none" w:sz="0" w:space="0" w:color="auto"/>
          </w:divBdr>
        </w:div>
        <w:div w:id="1592201604">
          <w:marLeft w:val="0"/>
          <w:marRight w:val="0"/>
          <w:marTop w:val="0"/>
          <w:marBottom w:val="0"/>
          <w:divBdr>
            <w:top w:val="none" w:sz="0" w:space="0" w:color="auto"/>
            <w:left w:val="none" w:sz="0" w:space="0" w:color="auto"/>
            <w:bottom w:val="none" w:sz="0" w:space="0" w:color="auto"/>
            <w:right w:val="none" w:sz="0" w:space="0" w:color="auto"/>
          </w:divBdr>
        </w:div>
      </w:divsChild>
    </w:div>
    <w:div w:id="528841212">
      <w:bodyDiv w:val="1"/>
      <w:marLeft w:val="0"/>
      <w:marRight w:val="0"/>
      <w:marTop w:val="0"/>
      <w:marBottom w:val="0"/>
      <w:divBdr>
        <w:top w:val="none" w:sz="0" w:space="0" w:color="auto"/>
        <w:left w:val="none" w:sz="0" w:space="0" w:color="auto"/>
        <w:bottom w:val="none" w:sz="0" w:space="0" w:color="auto"/>
        <w:right w:val="none" w:sz="0" w:space="0" w:color="auto"/>
      </w:divBdr>
    </w:div>
    <w:div w:id="852456023">
      <w:bodyDiv w:val="1"/>
      <w:marLeft w:val="0"/>
      <w:marRight w:val="0"/>
      <w:marTop w:val="0"/>
      <w:marBottom w:val="0"/>
      <w:divBdr>
        <w:top w:val="none" w:sz="0" w:space="0" w:color="auto"/>
        <w:left w:val="none" w:sz="0" w:space="0" w:color="auto"/>
        <w:bottom w:val="none" w:sz="0" w:space="0" w:color="auto"/>
        <w:right w:val="none" w:sz="0" w:space="0" w:color="auto"/>
      </w:divBdr>
      <w:divsChild>
        <w:div w:id="421878889">
          <w:marLeft w:val="0"/>
          <w:marRight w:val="0"/>
          <w:marTop w:val="0"/>
          <w:marBottom w:val="0"/>
          <w:divBdr>
            <w:top w:val="none" w:sz="0" w:space="0" w:color="auto"/>
            <w:left w:val="none" w:sz="0" w:space="0" w:color="auto"/>
            <w:bottom w:val="none" w:sz="0" w:space="0" w:color="auto"/>
            <w:right w:val="none" w:sz="0" w:space="0" w:color="auto"/>
          </w:divBdr>
        </w:div>
        <w:div w:id="1442071635">
          <w:marLeft w:val="0"/>
          <w:marRight w:val="0"/>
          <w:marTop w:val="0"/>
          <w:marBottom w:val="0"/>
          <w:divBdr>
            <w:top w:val="none" w:sz="0" w:space="0" w:color="auto"/>
            <w:left w:val="none" w:sz="0" w:space="0" w:color="auto"/>
            <w:bottom w:val="none" w:sz="0" w:space="0" w:color="auto"/>
            <w:right w:val="none" w:sz="0" w:space="0" w:color="auto"/>
          </w:divBdr>
        </w:div>
      </w:divsChild>
    </w:div>
    <w:div w:id="896092677">
      <w:bodyDiv w:val="1"/>
      <w:marLeft w:val="0"/>
      <w:marRight w:val="0"/>
      <w:marTop w:val="0"/>
      <w:marBottom w:val="0"/>
      <w:divBdr>
        <w:top w:val="none" w:sz="0" w:space="0" w:color="auto"/>
        <w:left w:val="none" w:sz="0" w:space="0" w:color="auto"/>
        <w:bottom w:val="none" w:sz="0" w:space="0" w:color="auto"/>
        <w:right w:val="none" w:sz="0" w:space="0" w:color="auto"/>
      </w:divBdr>
      <w:divsChild>
        <w:div w:id="920599112">
          <w:marLeft w:val="0"/>
          <w:marRight w:val="0"/>
          <w:marTop w:val="0"/>
          <w:marBottom w:val="0"/>
          <w:divBdr>
            <w:top w:val="none" w:sz="0" w:space="0" w:color="auto"/>
            <w:left w:val="none" w:sz="0" w:space="0" w:color="auto"/>
            <w:bottom w:val="none" w:sz="0" w:space="0" w:color="auto"/>
            <w:right w:val="none" w:sz="0" w:space="0" w:color="auto"/>
          </w:divBdr>
        </w:div>
        <w:div w:id="387531522">
          <w:marLeft w:val="0"/>
          <w:marRight w:val="0"/>
          <w:marTop w:val="0"/>
          <w:marBottom w:val="0"/>
          <w:divBdr>
            <w:top w:val="none" w:sz="0" w:space="0" w:color="auto"/>
            <w:left w:val="none" w:sz="0" w:space="0" w:color="auto"/>
            <w:bottom w:val="none" w:sz="0" w:space="0" w:color="auto"/>
            <w:right w:val="none" w:sz="0" w:space="0" w:color="auto"/>
          </w:divBdr>
        </w:div>
      </w:divsChild>
    </w:div>
    <w:div w:id="1816797921">
      <w:bodyDiv w:val="1"/>
      <w:marLeft w:val="0"/>
      <w:marRight w:val="0"/>
      <w:marTop w:val="0"/>
      <w:marBottom w:val="0"/>
      <w:divBdr>
        <w:top w:val="none" w:sz="0" w:space="0" w:color="auto"/>
        <w:left w:val="none" w:sz="0" w:space="0" w:color="auto"/>
        <w:bottom w:val="none" w:sz="0" w:space="0" w:color="auto"/>
        <w:right w:val="none" w:sz="0" w:space="0" w:color="auto"/>
      </w:divBdr>
      <w:divsChild>
        <w:div w:id="1927761859">
          <w:marLeft w:val="0"/>
          <w:marRight w:val="0"/>
          <w:marTop w:val="0"/>
          <w:marBottom w:val="0"/>
          <w:divBdr>
            <w:top w:val="none" w:sz="0" w:space="0" w:color="auto"/>
            <w:left w:val="none" w:sz="0" w:space="0" w:color="auto"/>
            <w:bottom w:val="none" w:sz="0" w:space="0" w:color="auto"/>
            <w:right w:val="none" w:sz="0" w:space="0" w:color="auto"/>
          </w:divBdr>
        </w:div>
        <w:div w:id="20105953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cann.org/announcements/announcement-28jul06.htm" TargetMode="External"/><Relationship Id="rId12" Type="http://schemas.openxmlformats.org/officeDocument/2006/relationships/hyperlink" Target="http://www.icann.org/topics/idn" TargetMode="External"/><Relationship Id="rId13" Type="http://schemas.openxmlformats.org/officeDocument/2006/relationships/hyperlink" Target="http://www.icann.org/committees/nom-comm" TargetMode="External"/><Relationship Id="rId14" Type="http://schemas.openxmlformats.org/officeDocument/2006/relationships/hyperlink" Target="http://gnso.icann.org/mailing-lists/archives/council/msg02763.html" TargetMode="External"/><Relationship Id="rId15" Type="http://schemas.openxmlformats.org/officeDocument/2006/relationships/hyperlink" Target="http://www.icann.org/announcements/website-enhancement-28jul06.htm" TargetMode="External"/><Relationship Id="rId16" Type="http://schemas.openxmlformats.org/officeDocument/2006/relationships/hyperlink" Target="http://www.icann.org/general/jobs.ht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cann.org/meetings/wellington" TargetMode="External"/><Relationship Id="rId6" Type="http://schemas.openxmlformats.org/officeDocument/2006/relationships/hyperlink" Target="http://www.icann.org/meetings/mardelplata" TargetMode="External"/><Relationship Id="rId7" Type="http://schemas.openxmlformats.org/officeDocument/2006/relationships/hyperlink" Target="http://www.icann.org/announcements/announcement1-28jul06.htm" TargetMode="External"/><Relationship Id="rId8" Type="http://schemas.openxmlformats.org/officeDocument/2006/relationships/hyperlink" Target="http://www.icann.org/announcements/rsep-advisory-25jul06.htm" TargetMode="External"/><Relationship Id="rId9" Type="http://schemas.openxmlformats.org/officeDocument/2006/relationships/hyperlink" Target="http://gnso.icann.org/issues/gtld-policies/pcc-pdp-03aug06.pdf" TargetMode="External"/><Relationship Id="rId10" Type="http://schemas.openxmlformats.org/officeDocument/2006/relationships/hyperlink" Target="http://www.icann.org/announcements/announcement-2-28jul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6260</Characters>
  <Application>Microsoft Macintosh Word</Application>
  <DocSecurity>0</DocSecurity>
  <Lines>145</Lines>
  <Paragraphs>36</Paragraphs>
  <ScaleCrop>false</ScaleCrop>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Doerksen</dc:creator>
  <cp:keywords/>
  <dc:description/>
  <cp:lastModifiedBy>Chantelle Doerksen</cp:lastModifiedBy>
  <cp:revision>3</cp:revision>
  <cp:lastPrinted>2016-04-27T23:46:00Z</cp:lastPrinted>
  <dcterms:created xsi:type="dcterms:W3CDTF">2016-04-27T23:46:00Z</dcterms:created>
  <dcterms:modified xsi:type="dcterms:W3CDTF">2016-04-28T00:03:00Z</dcterms:modified>
</cp:coreProperties>
</file>